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D2" w:rsidRPr="004C5A6C" w:rsidRDefault="00BA1FD2" w:rsidP="00AE1B8D">
      <w:pPr>
        <w:pStyle w:val="Default"/>
        <w:jc w:val="center"/>
        <w:rPr>
          <w:rFonts w:asciiTheme="minorHAnsi" w:hAnsiTheme="minorHAnsi" w:cstheme="minorHAnsi"/>
          <w:sz w:val="28"/>
          <w:szCs w:val="26"/>
        </w:rPr>
      </w:pPr>
      <w:r w:rsidRPr="004C5A6C">
        <w:rPr>
          <w:rFonts w:asciiTheme="minorHAnsi" w:hAnsiTheme="minorHAnsi" w:cstheme="minorHAnsi"/>
          <w:sz w:val="28"/>
          <w:szCs w:val="26"/>
        </w:rPr>
        <w:t>Centrum sociálních a zdravotních služeb Poděbrady o.p.s.</w:t>
      </w:r>
    </w:p>
    <w:p w:rsidR="00BA1FD2" w:rsidRPr="004C5A6C" w:rsidRDefault="00BA1FD2" w:rsidP="00AE1B8D">
      <w:pPr>
        <w:pStyle w:val="Default"/>
        <w:jc w:val="center"/>
        <w:rPr>
          <w:rFonts w:asciiTheme="minorHAnsi" w:hAnsiTheme="minorHAnsi" w:cstheme="minorHAnsi"/>
          <w:sz w:val="28"/>
          <w:szCs w:val="26"/>
        </w:rPr>
      </w:pPr>
      <w:r w:rsidRPr="004C5A6C">
        <w:rPr>
          <w:rFonts w:asciiTheme="minorHAnsi" w:hAnsiTheme="minorHAnsi" w:cstheme="minorHAnsi"/>
          <w:sz w:val="28"/>
          <w:szCs w:val="26"/>
        </w:rPr>
        <w:t>při příležitosti soutěžní výstavy Šikovné ruce našich seniorů 2025</w:t>
      </w:r>
    </w:p>
    <w:p w:rsidR="00BA1FD2" w:rsidRPr="004C5A6C" w:rsidRDefault="00BA1FD2" w:rsidP="00AE1B8D">
      <w:pPr>
        <w:pStyle w:val="Default"/>
        <w:jc w:val="center"/>
        <w:rPr>
          <w:rFonts w:asciiTheme="minorHAnsi" w:hAnsiTheme="minorHAnsi" w:cstheme="minorHAnsi"/>
          <w:sz w:val="28"/>
          <w:szCs w:val="26"/>
        </w:rPr>
      </w:pPr>
      <w:r w:rsidRPr="004C5A6C">
        <w:rPr>
          <w:rFonts w:asciiTheme="minorHAnsi" w:hAnsiTheme="minorHAnsi" w:cstheme="minorHAnsi"/>
          <w:sz w:val="28"/>
          <w:szCs w:val="26"/>
        </w:rPr>
        <w:t xml:space="preserve">Vás srdečně zve </w:t>
      </w:r>
      <w:proofErr w:type="gramStart"/>
      <w:r w:rsidRPr="004C5A6C">
        <w:rPr>
          <w:rFonts w:asciiTheme="minorHAnsi" w:hAnsiTheme="minorHAnsi" w:cstheme="minorHAnsi"/>
          <w:sz w:val="28"/>
          <w:szCs w:val="26"/>
        </w:rPr>
        <w:t>na</w:t>
      </w:r>
      <w:proofErr w:type="gramEnd"/>
    </w:p>
    <w:p w:rsidR="00AE1B8D" w:rsidRPr="00AE1B8D" w:rsidRDefault="00AE1B8D" w:rsidP="00AE1B8D">
      <w:pPr>
        <w:pStyle w:val="Default"/>
        <w:jc w:val="center"/>
        <w:rPr>
          <w:rFonts w:asciiTheme="minorHAnsi" w:hAnsiTheme="minorHAnsi" w:cstheme="minorHAnsi"/>
          <w:sz w:val="16"/>
          <w:szCs w:val="26"/>
        </w:rPr>
      </w:pPr>
    </w:p>
    <w:p w:rsidR="00BA1FD2" w:rsidRPr="003A5586" w:rsidRDefault="00BA1FD2" w:rsidP="00AE1B8D">
      <w:pPr>
        <w:pStyle w:val="Default"/>
        <w:jc w:val="center"/>
        <w:rPr>
          <w:rFonts w:ascii="Mongolian Baiti" w:hAnsi="Mongolian Baiti" w:cs="Mongolian Baiti"/>
          <w:b/>
          <w:color w:val="833C0B" w:themeColor="accent2" w:themeShade="80"/>
          <w:sz w:val="36"/>
          <w:szCs w:val="36"/>
        </w:rPr>
      </w:pPr>
      <w:r w:rsidRPr="003A5586">
        <w:rPr>
          <w:rFonts w:ascii="Mongolian Baiti" w:hAnsi="Mongolian Baiti" w:cs="Mongolian Baiti"/>
          <w:b/>
          <w:bCs/>
          <w:color w:val="833C0B" w:themeColor="accent2" w:themeShade="80"/>
          <w:sz w:val="36"/>
          <w:szCs w:val="36"/>
        </w:rPr>
        <w:t>ŠACHOVÝ TURNAJ SOCIÁLNÍCH SLUŽEB</w:t>
      </w:r>
    </w:p>
    <w:p w:rsidR="00BA1FD2" w:rsidRPr="003A5586" w:rsidRDefault="00BA1FD2" w:rsidP="00AE1B8D">
      <w:pPr>
        <w:pStyle w:val="Default"/>
        <w:jc w:val="center"/>
        <w:rPr>
          <w:rFonts w:ascii="Mongolian Baiti" w:hAnsi="Mongolian Baiti" w:cs="Mongolian Baiti"/>
          <w:b/>
          <w:color w:val="833C0B" w:themeColor="accent2" w:themeShade="80"/>
          <w:sz w:val="36"/>
          <w:szCs w:val="36"/>
        </w:rPr>
      </w:pPr>
      <w:r w:rsidRPr="003A5586">
        <w:rPr>
          <w:rFonts w:ascii="Mongolian Baiti" w:hAnsi="Mongolian Baiti" w:cs="Mongolian Baiti"/>
          <w:b/>
          <w:color w:val="833C0B" w:themeColor="accent2" w:themeShade="80"/>
          <w:sz w:val="36"/>
          <w:szCs w:val="36"/>
        </w:rPr>
        <w:t>a</w:t>
      </w:r>
    </w:p>
    <w:p w:rsidR="00BA1FD2" w:rsidRPr="003A5586" w:rsidRDefault="00BA1FD2" w:rsidP="00AE1B8D">
      <w:pPr>
        <w:pStyle w:val="Default"/>
        <w:jc w:val="center"/>
        <w:rPr>
          <w:rFonts w:ascii="Cambria" w:hAnsi="Cambria" w:cs="Cambria"/>
          <w:b/>
          <w:bCs/>
          <w:color w:val="833C0B" w:themeColor="accent2" w:themeShade="80"/>
          <w:sz w:val="36"/>
          <w:szCs w:val="36"/>
        </w:rPr>
      </w:pPr>
      <w:r w:rsidRPr="003A5586">
        <w:rPr>
          <w:rFonts w:ascii="Mongolian Baiti" w:hAnsi="Mongolian Baiti" w:cs="Mongolian Baiti"/>
          <w:b/>
          <w:bCs/>
          <w:color w:val="833C0B" w:themeColor="accent2" w:themeShade="80"/>
          <w:sz w:val="36"/>
          <w:szCs w:val="36"/>
        </w:rPr>
        <w:t>ŠACHOVÝ TURNAJ SENIOR</w:t>
      </w:r>
      <w:r w:rsidRPr="003A5586">
        <w:rPr>
          <w:rFonts w:ascii="Cambria" w:hAnsi="Cambria" w:cs="Cambria"/>
          <w:b/>
          <w:bCs/>
          <w:color w:val="833C0B" w:themeColor="accent2" w:themeShade="80"/>
          <w:sz w:val="36"/>
          <w:szCs w:val="36"/>
        </w:rPr>
        <w:t>Ů</w:t>
      </w:r>
      <w:bookmarkStart w:id="0" w:name="_GoBack"/>
      <w:bookmarkEnd w:id="0"/>
      <w:r w:rsidRPr="003A5586">
        <w:rPr>
          <w:rFonts w:ascii="Mongolian Baiti" w:hAnsi="Mongolian Baiti" w:cs="Mongolian Baiti"/>
          <w:b/>
          <w:bCs/>
          <w:color w:val="833C0B" w:themeColor="accent2" w:themeShade="80"/>
          <w:sz w:val="36"/>
          <w:szCs w:val="36"/>
        </w:rPr>
        <w:t xml:space="preserve"> </w:t>
      </w:r>
      <w:r w:rsidR="00AE1B8D" w:rsidRPr="003A5586">
        <w:rPr>
          <w:rFonts w:ascii="Mongolian Baiti" w:hAnsi="Mongolian Baiti" w:cs="Mongolian Baiti"/>
          <w:b/>
          <w:bCs/>
          <w:color w:val="833C0B" w:themeColor="accent2" w:themeShade="80"/>
          <w:sz w:val="36"/>
          <w:szCs w:val="36"/>
        </w:rPr>
        <w:t>–</w:t>
      </w:r>
      <w:r w:rsidRPr="003A5586">
        <w:rPr>
          <w:rFonts w:ascii="Mongolian Baiti" w:hAnsi="Mongolian Baiti" w:cs="Mongolian Baiti"/>
          <w:b/>
          <w:bCs/>
          <w:color w:val="833C0B" w:themeColor="accent2" w:themeShade="80"/>
          <w:sz w:val="36"/>
          <w:szCs w:val="36"/>
        </w:rPr>
        <w:t xml:space="preserve"> JEDNOTLIVC</w:t>
      </w:r>
      <w:r w:rsidRPr="003A5586">
        <w:rPr>
          <w:rFonts w:ascii="Cambria" w:hAnsi="Cambria" w:cs="Cambria"/>
          <w:b/>
          <w:bCs/>
          <w:color w:val="833C0B" w:themeColor="accent2" w:themeShade="80"/>
          <w:sz w:val="36"/>
          <w:szCs w:val="36"/>
        </w:rPr>
        <w:t>Ů</w:t>
      </w:r>
      <w:r w:rsidR="00C01692">
        <w:rPr>
          <w:rFonts w:ascii="Cambria" w:hAnsi="Cambria" w:cs="Cambria"/>
          <w:b/>
          <w:bCs/>
          <w:color w:val="833C0B" w:themeColor="accent2" w:themeShade="80"/>
          <w:sz w:val="36"/>
          <w:szCs w:val="36"/>
        </w:rPr>
        <w:t xml:space="preserve"> 60+</w:t>
      </w:r>
    </w:p>
    <w:p w:rsidR="00AE1B8D" w:rsidRPr="00AE1B8D" w:rsidRDefault="00AE1B8D" w:rsidP="00AE1B8D">
      <w:pPr>
        <w:pStyle w:val="Default"/>
        <w:jc w:val="center"/>
        <w:rPr>
          <w:rFonts w:ascii="Mongolian Baiti" w:hAnsi="Mongolian Baiti" w:cs="Mongolian Baiti"/>
          <w:b/>
          <w:color w:val="7030A0"/>
          <w:sz w:val="36"/>
          <w:szCs w:val="36"/>
        </w:rPr>
      </w:pPr>
    </w:p>
    <w:p w:rsidR="00BA1FD2" w:rsidRPr="00AE1B8D" w:rsidRDefault="00BA1FD2" w:rsidP="00BA1FD2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AE1B8D">
        <w:rPr>
          <w:rFonts w:asciiTheme="minorHAnsi" w:hAnsiTheme="minorHAnsi" w:cstheme="minorHAnsi"/>
          <w:b/>
          <w:bCs/>
          <w:sz w:val="26"/>
          <w:szCs w:val="26"/>
        </w:rPr>
        <w:t>Kdy</w:t>
      </w:r>
      <w:r w:rsidRPr="00AE1B8D">
        <w:rPr>
          <w:rFonts w:asciiTheme="minorHAnsi" w:hAnsiTheme="minorHAnsi" w:cstheme="minorHAnsi"/>
          <w:sz w:val="26"/>
          <w:szCs w:val="26"/>
        </w:rPr>
        <w:t xml:space="preserve">: </w:t>
      </w:r>
      <w:r w:rsidR="009A3BAE">
        <w:rPr>
          <w:rFonts w:asciiTheme="minorHAnsi" w:hAnsiTheme="minorHAnsi" w:cstheme="minorHAnsi"/>
          <w:sz w:val="26"/>
          <w:szCs w:val="26"/>
        </w:rPr>
        <w:t xml:space="preserve"> </w:t>
      </w:r>
      <w:r w:rsidR="009A3BAE" w:rsidRPr="003A5586">
        <w:rPr>
          <w:rFonts w:asciiTheme="minorHAnsi" w:hAnsiTheme="minorHAnsi" w:cstheme="minorHAnsi"/>
          <w:b/>
          <w:color w:val="833C0B" w:themeColor="accent2" w:themeShade="80"/>
          <w:sz w:val="32"/>
          <w:szCs w:val="26"/>
        </w:rPr>
        <w:t>sobota</w:t>
      </w:r>
      <w:r w:rsidRPr="003A5586">
        <w:rPr>
          <w:rFonts w:asciiTheme="minorHAnsi" w:hAnsiTheme="minorHAnsi" w:cstheme="minorHAnsi"/>
          <w:color w:val="833C0B" w:themeColor="accent2" w:themeShade="80"/>
          <w:sz w:val="32"/>
          <w:szCs w:val="26"/>
        </w:rPr>
        <w:t xml:space="preserve"> </w:t>
      </w:r>
      <w:r w:rsidRPr="003A5586">
        <w:rPr>
          <w:rFonts w:asciiTheme="minorHAnsi" w:hAnsiTheme="minorHAnsi" w:cstheme="minorHAnsi"/>
          <w:b/>
          <w:color w:val="833C0B" w:themeColor="accent2" w:themeShade="80"/>
          <w:sz w:val="32"/>
          <w:szCs w:val="26"/>
        </w:rPr>
        <w:t>21.</w:t>
      </w:r>
      <w:r w:rsidR="00AE1B8D" w:rsidRPr="003A5586">
        <w:rPr>
          <w:rFonts w:asciiTheme="minorHAnsi" w:hAnsiTheme="minorHAnsi" w:cstheme="minorHAnsi"/>
          <w:b/>
          <w:color w:val="833C0B" w:themeColor="accent2" w:themeShade="80"/>
          <w:sz w:val="32"/>
          <w:szCs w:val="26"/>
        </w:rPr>
        <w:t xml:space="preserve"> </w:t>
      </w:r>
      <w:r w:rsidRPr="003A5586">
        <w:rPr>
          <w:rFonts w:asciiTheme="minorHAnsi" w:hAnsiTheme="minorHAnsi" w:cstheme="minorHAnsi"/>
          <w:b/>
          <w:color w:val="833C0B" w:themeColor="accent2" w:themeShade="80"/>
          <w:sz w:val="32"/>
          <w:szCs w:val="26"/>
        </w:rPr>
        <w:t>6.</w:t>
      </w:r>
      <w:r w:rsidR="00AE1B8D" w:rsidRPr="003A5586">
        <w:rPr>
          <w:rFonts w:asciiTheme="minorHAnsi" w:hAnsiTheme="minorHAnsi" w:cstheme="minorHAnsi"/>
          <w:b/>
          <w:color w:val="833C0B" w:themeColor="accent2" w:themeShade="80"/>
          <w:sz w:val="32"/>
          <w:szCs w:val="26"/>
        </w:rPr>
        <w:t xml:space="preserve"> </w:t>
      </w:r>
      <w:r w:rsidRPr="003A5586">
        <w:rPr>
          <w:rFonts w:asciiTheme="minorHAnsi" w:hAnsiTheme="minorHAnsi" w:cstheme="minorHAnsi"/>
          <w:b/>
          <w:color w:val="833C0B" w:themeColor="accent2" w:themeShade="80"/>
          <w:sz w:val="32"/>
          <w:szCs w:val="26"/>
        </w:rPr>
        <w:t>2025</w:t>
      </w:r>
      <w:r w:rsidRPr="003A5586">
        <w:rPr>
          <w:rFonts w:asciiTheme="minorHAnsi" w:hAnsiTheme="minorHAnsi" w:cstheme="minorHAnsi"/>
          <w:color w:val="833C0B" w:themeColor="accent2" w:themeShade="80"/>
          <w:sz w:val="32"/>
          <w:szCs w:val="26"/>
        </w:rPr>
        <w:t xml:space="preserve"> </w:t>
      </w:r>
    </w:p>
    <w:p w:rsidR="003A5586" w:rsidRPr="003A5586" w:rsidRDefault="00BA1FD2" w:rsidP="00BA1FD2">
      <w:pPr>
        <w:pStyle w:val="Default"/>
        <w:rPr>
          <w:rFonts w:asciiTheme="minorHAnsi" w:hAnsiTheme="minorHAnsi" w:cstheme="minorHAnsi"/>
          <w:color w:val="833C0B" w:themeColor="accent2" w:themeShade="80"/>
          <w:sz w:val="26"/>
          <w:szCs w:val="26"/>
        </w:rPr>
      </w:pPr>
      <w:r w:rsidRPr="00AE1B8D">
        <w:rPr>
          <w:rFonts w:asciiTheme="minorHAnsi" w:hAnsiTheme="minorHAnsi" w:cstheme="minorHAnsi"/>
          <w:b/>
          <w:bCs/>
          <w:sz w:val="26"/>
          <w:szCs w:val="26"/>
        </w:rPr>
        <w:t xml:space="preserve">Kde: </w:t>
      </w:r>
      <w:r w:rsidR="009A3BA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3A5586">
        <w:rPr>
          <w:rFonts w:asciiTheme="minorHAnsi" w:hAnsiTheme="minorHAnsi" w:cstheme="minorHAnsi"/>
          <w:b/>
          <w:color w:val="833C0B" w:themeColor="accent2" w:themeShade="80"/>
          <w:sz w:val="32"/>
          <w:szCs w:val="26"/>
        </w:rPr>
        <w:t>Výstaviště Lysá nad Labem,</w:t>
      </w:r>
      <w:r w:rsidR="003A5586" w:rsidRPr="003A5586">
        <w:rPr>
          <w:rFonts w:asciiTheme="minorHAnsi" w:hAnsiTheme="minorHAnsi" w:cstheme="minorHAnsi"/>
          <w:b/>
          <w:color w:val="833C0B" w:themeColor="accent2" w:themeShade="80"/>
          <w:sz w:val="32"/>
          <w:szCs w:val="26"/>
        </w:rPr>
        <w:t xml:space="preserve"> hala C, salónek v 1. patře</w:t>
      </w:r>
    </w:p>
    <w:p w:rsidR="00BA1FD2" w:rsidRPr="00AE1B8D" w:rsidRDefault="00AE1B8D" w:rsidP="00BA1FD2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A5586">
        <w:rPr>
          <w:rFonts w:asciiTheme="minorHAnsi" w:hAnsiTheme="minorHAnsi" w:cstheme="minorHAnsi"/>
          <w:sz w:val="26"/>
          <w:szCs w:val="26"/>
        </w:rPr>
        <w:t xml:space="preserve">         </w:t>
      </w:r>
      <w:r>
        <w:rPr>
          <w:rFonts w:asciiTheme="minorHAnsi" w:hAnsiTheme="minorHAnsi" w:cstheme="minorHAnsi"/>
          <w:sz w:val="26"/>
          <w:szCs w:val="26"/>
        </w:rPr>
        <w:t>Masary</w:t>
      </w:r>
      <w:r w:rsidR="003A5586">
        <w:rPr>
          <w:rFonts w:asciiTheme="minorHAnsi" w:hAnsiTheme="minorHAnsi" w:cstheme="minorHAnsi"/>
          <w:sz w:val="26"/>
          <w:szCs w:val="26"/>
        </w:rPr>
        <w:t>kova 1727, 289 22 Lysá nad Labem</w:t>
      </w:r>
      <w:r w:rsidR="00494FD7" w:rsidRPr="00AE1B8D">
        <w:rPr>
          <w:rFonts w:asciiTheme="minorHAnsi" w:hAnsiTheme="minorHAnsi" w:cstheme="minorHAnsi"/>
          <w:sz w:val="26"/>
          <w:szCs w:val="26"/>
        </w:rPr>
        <w:t xml:space="preserve">, bezbariérovost  </w:t>
      </w:r>
      <w:r w:rsidR="00BA1FD2" w:rsidRPr="00AE1B8D">
        <w:rPr>
          <w:rFonts w:asciiTheme="minorHAnsi" w:hAnsiTheme="minorHAnsi" w:cstheme="minorHAnsi"/>
          <w:sz w:val="26"/>
          <w:szCs w:val="26"/>
        </w:rPr>
        <w:t xml:space="preserve">nelze zajistit </w:t>
      </w:r>
    </w:p>
    <w:p w:rsidR="00BA1FD2" w:rsidRPr="00AE1B8D" w:rsidRDefault="00BA1FD2" w:rsidP="00BA1FD2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</w:p>
    <w:p w:rsidR="00BA1FD2" w:rsidRPr="00AE1B8D" w:rsidRDefault="00BA1FD2" w:rsidP="00BA1FD2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AE1B8D">
        <w:rPr>
          <w:rFonts w:asciiTheme="minorHAnsi" w:hAnsiTheme="minorHAnsi" w:cstheme="minorHAnsi"/>
          <w:b/>
          <w:bCs/>
          <w:sz w:val="26"/>
          <w:szCs w:val="26"/>
        </w:rPr>
        <w:t xml:space="preserve">Program turnaje: </w:t>
      </w:r>
    </w:p>
    <w:p w:rsidR="00BA1FD2" w:rsidRPr="00AE1B8D" w:rsidRDefault="00AE1B8D" w:rsidP="00AE1B8D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9.30 hod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BA1FD2" w:rsidRPr="00AE1B8D">
        <w:rPr>
          <w:rFonts w:asciiTheme="minorHAnsi" w:hAnsiTheme="minorHAnsi" w:cstheme="minorHAnsi"/>
          <w:sz w:val="26"/>
          <w:szCs w:val="26"/>
        </w:rPr>
        <w:t xml:space="preserve">prezence účastníků </w:t>
      </w:r>
    </w:p>
    <w:p w:rsidR="00BA1FD2" w:rsidRPr="00AE1B8D" w:rsidRDefault="00AE1B8D" w:rsidP="00BA1FD2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10.00 hod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BA1FD2" w:rsidRPr="00AE1B8D">
        <w:rPr>
          <w:rFonts w:asciiTheme="minorHAnsi" w:hAnsiTheme="minorHAnsi" w:cstheme="minorHAnsi"/>
          <w:sz w:val="26"/>
          <w:szCs w:val="26"/>
        </w:rPr>
        <w:t xml:space="preserve">slavnostní zahájení turnaje </w:t>
      </w:r>
    </w:p>
    <w:p w:rsidR="00BA1FD2" w:rsidRPr="00AE1B8D" w:rsidRDefault="00AE1B8D" w:rsidP="00BA1FD2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10.10 – 13.30 hod    </w:t>
      </w:r>
      <w:r w:rsidR="00BA1FD2" w:rsidRPr="00AE1B8D">
        <w:rPr>
          <w:rFonts w:asciiTheme="minorHAnsi" w:hAnsiTheme="minorHAnsi" w:cstheme="minorHAnsi"/>
          <w:sz w:val="26"/>
          <w:szCs w:val="26"/>
        </w:rPr>
        <w:t xml:space="preserve">šachový turnaj </w:t>
      </w:r>
    </w:p>
    <w:p w:rsidR="006C3ACC" w:rsidRPr="00AE1B8D" w:rsidRDefault="00AE1B8D" w:rsidP="00AE1B8D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13.45</w:t>
      </w:r>
      <w:r w:rsidR="009A3BA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hod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BA1FD2" w:rsidRPr="00AE1B8D">
        <w:rPr>
          <w:rFonts w:asciiTheme="minorHAnsi" w:hAnsiTheme="minorHAnsi" w:cstheme="minorHAnsi"/>
          <w:sz w:val="26"/>
          <w:szCs w:val="26"/>
        </w:rPr>
        <w:t>slavnostní vyhlášení výsledků šachového turnaje</w:t>
      </w:r>
    </w:p>
    <w:p w:rsidR="00BA1FD2" w:rsidRPr="00AE1B8D" w:rsidRDefault="00BA1FD2" w:rsidP="00BA1FD2">
      <w:pPr>
        <w:rPr>
          <w:rFonts w:cstheme="minorHAnsi"/>
          <w:sz w:val="26"/>
          <w:szCs w:val="26"/>
        </w:rPr>
      </w:pPr>
    </w:p>
    <w:p w:rsidR="00BA1FD2" w:rsidRPr="00AE1B8D" w:rsidRDefault="00BA1FD2" w:rsidP="00BA1FD2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AE1B8D">
        <w:rPr>
          <w:rFonts w:asciiTheme="minorHAnsi" w:hAnsiTheme="minorHAnsi" w:cstheme="minorHAnsi"/>
          <w:b/>
          <w:bCs/>
          <w:sz w:val="26"/>
          <w:szCs w:val="26"/>
        </w:rPr>
        <w:t>Garantem turnaje</w:t>
      </w:r>
      <w:r w:rsidR="00AE1B8D">
        <w:rPr>
          <w:rFonts w:asciiTheme="minorHAnsi" w:hAnsiTheme="minorHAnsi" w:cstheme="minorHAnsi"/>
          <w:sz w:val="26"/>
          <w:szCs w:val="26"/>
        </w:rPr>
        <w:t xml:space="preserve"> je </w:t>
      </w:r>
      <w:r w:rsidRPr="00AE1B8D">
        <w:rPr>
          <w:rFonts w:asciiTheme="minorHAnsi" w:hAnsiTheme="minorHAnsi" w:cstheme="minorHAnsi"/>
          <w:sz w:val="26"/>
          <w:szCs w:val="26"/>
        </w:rPr>
        <w:t xml:space="preserve">Ing. Miloš Havlena, herní systém dle počtu přihlášených </w:t>
      </w:r>
    </w:p>
    <w:p w:rsidR="00BA1FD2" w:rsidRPr="00AE1B8D" w:rsidRDefault="00BA1FD2" w:rsidP="00BA1FD2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BA1FD2" w:rsidRDefault="00BA1FD2" w:rsidP="009A3BAE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AE1B8D">
        <w:rPr>
          <w:rFonts w:asciiTheme="minorHAnsi" w:hAnsiTheme="minorHAnsi" w:cstheme="minorHAnsi"/>
          <w:sz w:val="26"/>
          <w:szCs w:val="26"/>
        </w:rPr>
        <w:t>Účast na turnaji prosím potvrďte</w:t>
      </w:r>
      <w:r w:rsidR="009A3BAE">
        <w:rPr>
          <w:rFonts w:asciiTheme="minorHAnsi" w:hAnsiTheme="minorHAnsi" w:cstheme="minorHAnsi"/>
          <w:sz w:val="26"/>
          <w:szCs w:val="26"/>
        </w:rPr>
        <w:t xml:space="preserve"> </w:t>
      </w:r>
      <w:r w:rsidR="009A3BAE" w:rsidRPr="009A3BAE">
        <w:rPr>
          <w:rFonts w:asciiTheme="minorHAnsi" w:hAnsiTheme="minorHAnsi" w:cstheme="minorHAnsi"/>
          <w:b/>
          <w:sz w:val="26"/>
          <w:szCs w:val="26"/>
        </w:rPr>
        <w:t>do 10. 6. 2025</w:t>
      </w:r>
      <w:r w:rsidRPr="00AE1B8D">
        <w:rPr>
          <w:rFonts w:asciiTheme="minorHAnsi" w:hAnsiTheme="minorHAnsi" w:cstheme="minorHAnsi"/>
          <w:sz w:val="26"/>
          <w:szCs w:val="26"/>
        </w:rPr>
        <w:t xml:space="preserve"> </w:t>
      </w:r>
      <w:r w:rsidR="00AE1B8D">
        <w:rPr>
          <w:rFonts w:asciiTheme="minorHAnsi" w:hAnsiTheme="minorHAnsi" w:cstheme="minorHAnsi"/>
          <w:sz w:val="26"/>
          <w:szCs w:val="26"/>
        </w:rPr>
        <w:t xml:space="preserve">u paní Součkové </w:t>
      </w:r>
      <w:r w:rsidRPr="00AE1B8D">
        <w:rPr>
          <w:rFonts w:asciiTheme="minorHAnsi" w:hAnsiTheme="minorHAnsi" w:cstheme="minorHAnsi"/>
          <w:sz w:val="26"/>
          <w:szCs w:val="26"/>
        </w:rPr>
        <w:t xml:space="preserve">na telefonním čísle 775 760 777 </w:t>
      </w:r>
      <w:r w:rsidR="0061740C" w:rsidRPr="00AE1B8D">
        <w:rPr>
          <w:rFonts w:asciiTheme="minorHAnsi" w:hAnsiTheme="minorHAnsi" w:cstheme="minorHAnsi"/>
          <w:sz w:val="26"/>
          <w:szCs w:val="26"/>
        </w:rPr>
        <w:t xml:space="preserve"> </w:t>
      </w:r>
      <w:r w:rsidR="00AE1B8D">
        <w:rPr>
          <w:rFonts w:asciiTheme="minorHAnsi" w:hAnsiTheme="minorHAnsi" w:cstheme="minorHAnsi"/>
          <w:sz w:val="26"/>
          <w:szCs w:val="26"/>
        </w:rPr>
        <w:t xml:space="preserve">nebo </w:t>
      </w:r>
      <w:hyperlink r:id="rId4" w:history="1">
        <w:r w:rsidR="00AE1B8D" w:rsidRPr="003A5586">
          <w:rPr>
            <w:rStyle w:val="Hypertextovodkaz"/>
            <w:rFonts w:asciiTheme="minorHAnsi" w:hAnsiTheme="minorHAnsi" w:cstheme="minorHAnsi"/>
            <w:color w:val="833C0B" w:themeColor="accent2" w:themeShade="80"/>
            <w:sz w:val="26"/>
            <w:szCs w:val="26"/>
          </w:rPr>
          <w:t>souckova@centrum-podebrady.info</w:t>
        </w:r>
      </w:hyperlink>
      <w:r w:rsidR="00AE1B8D">
        <w:rPr>
          <w:rFonts w:asciiTheme="minorHAnsi" w:hAnsiTheme="minorHAnsi" w:cstheme="minorHAnsi"/>
          <w:sz w:val="26"/>
          <w:szCs w:val="26"/>
        </w:rPr>
        <w:t xml:space="preserve">. Přihlásit se můžete také osobně nebo písemně </w:t>
      </w:r>
      <w:r w:rsidRPr="00AE1B8D">
        <w:rPr>
          <w:rFonts w:asciiTheme="minorHAnsi" w:hAnsiTheme="minorHAnsi" w:cstheme="minorHAnsi"/>
          <w:sz w:val="26"/>
          <w:szCs w:val="26"/>
        </w:rPr>
        <w:t>na adrese: Centrum sociálních a zdravotních služeb Poděbrady o.p.s., nám. T. G. Masaryka 1130/</w:t>
      </w:r>
      <w:r w:rsidR="009A3BAE">
        <w:rPr>
          <w:rFonts w:asciiTheme="minorHAnsi" w:hAnsiTheme="minorHAnsi" w:cstheme="minorHAnsi"/>
          <w:sz w:val="26"/>
          <w:szCs w:val="26"/>
        </w:rPr>
        <w:t>18, 4. patro, 290 01 Poděbrady.</w:t>
      </w:r>
    </w:p>
    <w:p w:rsidR="009A3BAE" w:rsidRPr="00AE1B8D" w:rsidRDefault="009A3BAE" w:rsidP="009A3BAE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</w:p>
    <w:p w:rsidR="00BA1FD2" w:rsidRPr="00AE1B8D" w:rsidRDefault="00BA1FD2" w:rsidP="009A3BAE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AE1B8D">
        <w:rPr>
          <w:rFonts w:asciiTheme="minorHAnsi" w:hAnsiTheme="minorHAnsi" w:cstheme="minorHAnsi"/>
          <w:sz w:val="26"/>
          <w:szCs w:val="26"/>
        </w:rPr>
        <w:t xml:space="preserve">Do turnaje se mohou přihlásit senioři a klienti poskytovatelů sociálních služeb. </w:t>
      </w:r>
    </w:p>
    <w:p w:rsidR="00BA1FD2" w:rsidRDefault="003A5586" w:rsidP="009A3BAE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1" locked="0" layoutInCell="1" allowOverlap="1" wp14:anchorId="07E21C9D" wp14:editId="08706F22">
            <wp:simplePos x="0" y="0"/>
            <wp:positionH relativeFrom="margin">
              <wp:posOffset>2948305</wp:posOffset>
            </wp:positionH>
            <wp:positionV relativeFrom="margin">
              <wp:posOffset>6005830</wp:posOffset>
            </wp:positionV>
            <wp:extent cx="3705225" cy="37052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ss Clipart, Elegant Chess Images, 10 Watercolor Clip Art, Printable JPGs, Instant Download, Commercial Use, Paper craf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FD2" w:rsidRPr="00AE1B8D">
        <w:rPr>
          <w:rFonts w:asciiTheme="minorHAnsi" w:hAnsiTheme="minorHAnsi" w:cstheme="minorHAnsi"/>
          <w:sz w:val="26"/>
          <w:szCs w:val="26"/>
        </w:rPr>
        <w:t xml:space="preserve">Všichni účastníci turnaje obdrží diplomy, první tři umístění v každé kategorii získají ceny. </w:t>
      </w:r>
    </w:p>
    <w:p w:rsidR="009A3BAE" w:rsidRDefault="009A3BAE" w:rsidP="00BA1FD2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9A3BAE" w:rsidRPr="00F167FA" w:rsidRDefault="009A3BAE" w:rsidP="009A3BAE">
      <w:pPr>
        <w:rPr>
          <w:rFonts w:cstheme="minorHAnsi"/>
          <w:b/>
          <w:sz w:val="26"/>
          <w:szCs w:val="26"/>
        </w:rPr>
      </w:pPr>
      <w:r w:rsidRPr="00F167FA">
        <w:rPr>
          <w:rFonts w:cstheme="minorHAnsi"/>
          <w:b/>
          <w:sz w:val="26"/>
          <w:szCs w:val="26"/>
        </w:rPr>
        <w:t xml:space="preserve">Tato pozvánka je zároveň vstupenkou na Výstaviště Lysá nad Labem pro účastníka turnaje a jeho </w:t>
      </w:r>
      <w:r w:rsidRPr="00F167FA">
        <w:rPr>
          <w:b/>
          <w:sz w:val="26"/>
          <w:szCs w:val="26"/>
        </w:rPr>
        <w:t>doprovod. Doprovod nám prosím nahlaste dopředu.</w:t>
      </w:r>
    </w:p>
    <w:p w:rsidR="0061740C" w:rsidRPr="00AE1B8D" w:rsidRDefault="0061740C" w:rsidP="00BA1FD2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61740C" w:rsidRPr="00AE1B8D" w:rsidRDefault="00BA1FD2" w:rsidP="00BA1FD2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AE1B8D">
        <w:rPr>
          <w:rFonts w:asciiTheme="minorHAnsi" w:hAnsiTheme="minorHAnsi" w:cstheme="minorHAnsi"/>
          <w:sz w:val="26"/>
          <w:szCs w:val="26"/>
        </w:rPr>
        <w:t>Za pořadatele se těš</w:t>
      </w:r>
      <w:r w:rsidR="0061740C" w:rsidRPr="00AE1B8D">
        <w:rPr>
          <w:rFonts w:asciiTheme="minorHAnsi" w:hAnsiTheme="minorHAnsi" w:cstheme="minorHAnsi"/>
          <w:sz w:val="26"/>
          <w:szCs w:val="26"/>
        </w:rPr>
        <w:t xml:space="preserve">í </w:t>
      </w:r>
    </w:p>
    <w:p w:rsidR="009A3BAE" w:rsidRDefault="0061740C" w:rsidP="0061740C">
      <w:pPr>
        <w:tabs>
          <w:tab w:val="left" w:pos="5310"/>
        </w:tabs>
        <w:spacing w:after="0"/>
        <w:rPr>
          <w:rFonts w:cstheme="minorHAnsi"/>
          <w:iCs/>
          <w:sz w:val="28"/>
          <w:szCs w:val="28"/>
        </w:rPr>
      </w:pPr>
      <w:r w:rsidRPr="00AE1B8D">
        <w:rPr>
          <w:rFonts w:cstheme="minorHAnsi"/>
          <w:iCs/>
          <w:sz w:val="28"/>
          <w:szCs w:val="28"/>
        </w:rPr>
        <w:t>PhDr. Radomíra Málková, MBC,</w:t>
      </w:r>
      <w:r w:rsidR="009A3BAE" w:rsidRPr="009A3BAE">
        <w:rPr>
          <w:rFonts w:cstheme="minorHAnsi"/>
          <w:sz w:val="26"/>
          <w:szCs w:val="26"/>
        </w:rPr>
        <w:t xml:space="preserve"> </w:t>
      </w:r>
      <w:r w:rsidR="009A3BAE" w:rsidRPr="00AE1B8D">
        <w:rPr>
          <w:rFonts w:cstheme="minorHAnsi"/>
          <w:sz w:val="26"/>
          <w:szCs w:val="26"/>
        </w:rPr>
        <w:t>organizátorka soutěže</w:t>
      </w:r>
      <w:r w:rsidRPr="00AE1B8D">
        <w:rPr>
          <w:rFonts w:cstheme="minorHAnsi"/>
          <w:iCs/>
          <w:sz w:val="28"/>
          <w:szCs w:val="28"/>
        </w:rPr>
        <w:t xml:space="preserve">                                        </w:t>
      </w:r>
    </w:p>
    <w:p w:rsidR="00BA1FD2" w:rsidRPr="00AE1B8D" w:rsidRDefault="009A3BAE" w:rsidP="009A3BAE">
      <w:pPr>
        <w:tabs>
          <w:tab w:val="left" w:pos="5310"/>
        </w:tabs>
        <w:spacing w:after="0"/>
        <w:rPr>
          <w:rFonts w:cstheme="minorHAnsi"/>
          <w:noProof/>
          <w:sz w:val="28"/>
          <w:szCs w:val="28"/>
        </w:rPr>
      </w:pPr>
      <w:r>
        <w:rPr>
          <w:rFonts w:cstheme="minorHAnsi"/>
          <w:sz w:val="26"/>
          <w:szCs w:val="26"/>
        </w:rPr>
        <w:t xml:space="preserve">Emilie Třísková, </w:t>
      </w:r>
      <w:r w:rsidR="00BA1FD2" w:rsidRPr="00AE1B8D">
        <w:rPr>
          <w:rFonts w:cstheme="minorHAnsi"/>
          <w:sz w:val="26"/>
          <w:szCs w:val="26"/>
        </w:rPr>
        <w:t xml:space="preserve">ředitelka CSZS Poděbrady o.p.s. </w:t>
      </w:r>
    </w:p>
    <w:p w:rsidR="00494FD7" w:rsidRDefault="003A5586" w:rsidP="00BA1FD2">
      <w:pPr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DAB2251" wp14:editId="19505505">
            <wp:simplePos x="0" y="0"/>
            <wp:positionH relativeFrom="margin">
              <wp:posOffset>-4445</wp:posOffset>
            </wp:positionH>
            <wp:positionV relativeFrom="margin">
              <wp:posOffset>7825105</wp:posOffset>
            </wp:positionV>
            <wp:extent cx="2124075" cy="4476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děbrad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FD2" w:rsidRDefault="00BA1FD2" w:rsidP="00BA1FD2"/>
    <w:sectPr w:rsidR="00BA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2"/>
    <w:rsid w:val="003A5586"/>
    <w:rsid w:val="00494FD7"/>
    <w:rsid w:val="004C5A6C"/>
    <w:rsid w:val="0061740C"/>
    <w:rsid w:val="006C3ACC"/>
    <w:rsid w:val="009A3BAE"/>
    <w:rsid w:val="00AE1B8D"/>
    <w:rsid w:val="00BA1FD2"/>
    <w:rsid w:val="00C01692"/>
    <w:rsid w:val="00F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CED3"/>
  <w15:chartTrackingRefBased/>
  <w15:docId w15:val="{F2CDE458-B657-48D3-BC9A-E0B41C53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1FD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textovodkaz">
    <w:name w:val="Hyperlink"/>
    <w:rsid w:val="006174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souckova@centrum-podebrady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CSZS</dc:creator>
  <cp:keywords/>
  <dc:description/>
  <cp:lastModifiedBy>Renata Kurelová</cp:lastModifiedBy>
  <cp:revision>8</cp:revision>
  <cp:lastPrinted>2025-05-19T08:49:00Z</cp:lastPrinted>
  <dcterms:created xsi:type="dcterms:W3CDTF">2025-05-16T12:13:00Z</dcterms:created>
  <dcterms:modified xsi:type="dcterms:W3CDTF">2025-05-21T06:57:00Z</dcterms:modified>
</cp:coreProperties>
</file>